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olor w:val="000000"/>
          <w:sz w:val="32"/>
          <w:szCs w:val="32"/>
        </w:rPr>
      </w:pPr>
      <w:r>
        <w:rPr>
          <w:rFonts w:hint="eastAsia" w:ascii="黑体" w:hAnsi="黑体" w:eastAsia="黑体"/>
          <w:color w:val="000000"/>
          <w:sz w:val="32"/>
          <w:szCs w:val="32"/>
        </w:rPr>
        <w:t>附件2</w:t>
      </w:r>
    </w:p>
    <w:p>
      <w:pPr>
        <w:spacing w:line="700" w:lineRule="exact"/>
        <w:jc w:val="center"/>
        <w:rPr>
          <w:rFonts w:hint="eastAsia" w:ascii="方正小标宋简体" w:hAnsi="黑体" w:eastAsia="方正小标宋简体"/>
          <w:color w:val="000000"/>
          <w:sz w:val="44"/>
          <w:szCs w:val="44"/>
        </w:rPr>
      </w:pPr>
      <w:r>
        <w:rPr>
          <w:rFonts w:hint="eastAsia" w:ascii="方正小标宋简体" w:hAnsi="黑体" w:eastAsia="方正小标宋简体"/>
          <w:color w:val="000000"/>
          <w:sz w:val="44"/>
          <w:szCs w:val="44"/>
        </w:rPr>
        <w:t>2020年山西省射箭锦标赛竞赛规程</w:t>
      </w:r>
    </w:p>
    <w:p>
      <w:pPr>
        <w:spacing w:line="700" w:lineRule="exact"/>
        <w:jc w:val="center"/>
        <w:rPr>
          <w:rFonts w:hint="eastAsia" w:ascii="方正小标宋简体" w:hAnsi="黑体" w:eastAsia="方正小标宋简体"/>
          <w:color w:val="000000"/>
          <w:szCs w:val="21"/>
        </w:rPr>
      </w:pPr>
    </w:p>
    <w:p>
      <w:pPr>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一、主办单位</w:t>
      </w:r>
    </w:p>
    <w:p>
      <w:pPr>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山西省体育局</w:t>
      </w:r>
    </w:p>
    <w:p>
      <w:pPr>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二、承办单位</w:t>
      </w:r>
    </w:p>
    <w:p>
      <w:pPr>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山西省射击射箭</w:t>
      </w:r>
      <w:r>
        <w:rPr>
          <w:rFonts w:hint="eastAsia" w:ascii="仿宋_GB2312" w:hAnsi="宋体" w:eastAsia="仿宋_GB2312"/>
          <w:color w:val="000000"/>
          <w:sz w:val="32"/>
          <w:szCs w:val="32"/>
          <w:lang w:val="en-US" w:eastAsia="zh-CN"/>
        </w:rPr>
        <w:t>水上</w:t>
      </w:r>
      <w:r>
        <w:rPr>
          <w:rFonts w:hint="eastAsia" w:ascii="仿宋" w:hAnsi="仿宋" w:eastAsia="仿宋"/>
          <w:color w:val="000000"/>
          <w:sz w:val="32"/>
          <w:szCs w:val="32"/>
        </w:rPr>
        <w:t>运动中心</w:t>
      </w:r>
    </w:p>
    <w:p>
      <w:pPr>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山西</w:t>
      </w:r>
      <w:r>
        <w:rPr>
          <w:rFonts w:hint="eastAsia" w:ascii="仿宋" w:hAnsi="仿宋" w:eastAsia="仿宋"/>
          <w:b w:val="0"/>
          <w:bCs w:val="0"/>
          <w:color w:val="000000"/>
          <w:sz w:val="32"/>
          <w:szCs w:val="32"/>
        </w:rPr>
        <w:t>省</w:t>
      </w:r>
      <w:r>
        <w:rPr>
          <w:rFonts w:hint="eastAsia" w:ascii="仿宋" w:hAnsi="仿宋" w:eastAsia="仿宋"/>
          <w:b w:val="0"/>
          <w:bCs w:val="0"/>
          <w:color w:val="000000"/>
          <w:sz w:val="32"/>
          <w:szCs w:val="32"/>
          <w:lang w:val="en-US" w:eastAsia="zh-CN"/>
        </w:rPr>
        <w:t>全民健身</w:t>
      </w:r>
      <w:r>
        <w:rPr>
          <w:rFonts w:hint="eastAsia" w:ascii="仿宋" w:hAnsi="仿宋" w:eastAsia="仿宋"/>
          <w:color w:val="000000"/>
          <w:sz w:val="32"/>
          <w:szCs w:val="32"/>
        </w:rPr>
        <w:t>中心</w:t>
      </w:r>
    </w:p>
    <w:p>
      <w:pPr>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长治市体育局</w:t>
      </w:r>
    </w:p>
    <w:p>
      <w:pPr>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山西省射箭协会</w:t>
      </w:r>
    </w:p>
    <w:p>
      <w:pPr>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三、竞赛时间、地点</w:t>
      </w:r>
    </w:p>
    <w:p>
      <w:pPr>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时间：另行通知</w:t>
      </w:r>
    </w:p>
    <w:p>
      <w:pPr>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地点：长治市体育中心</w:t>
      </w:r>
    </w:p>
    <w:p>
      <w:pPr>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四、参赛单位</w:t>
      </w:r>
    </w:p>
    <w:p>
      <w:pPr>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山西省内的各市体校、学校、社会团体、俱乐部</w:t>
      </w:r>
    </w:p>
    <w:p>
      <w:pPr>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五、参赛资格</w:t>
      </w:r>
    </w:p>
    <w:p>
      <w:pPr>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（一）参加比赛运动员须持有山西省公安机关颁发的身份证原件（复印件无效）。外省身份证号码的运动员须代表山西省</w:t>
      </w:r>
      <w:r>
        <w:rPr>
          <w:rFonts w:hint="eastAsia" w:ascii="仿宋" w:hAnsi="仿宋" w:eastAsia="仿宋"/>
          <w:color w:val="000000"/>
          <w:sz w:val="32"/>
          <w:szCs w:val="32"/>
          <w:lang w:eastAsia="zh-CN"/>
        </w:rPr>
        <w:t>在国家体育总局进行</w:t>
      </w:r>
      <w:r>
        <w:rPr>
          <w:rFonts w:hint="eastAsia" w:ascii="仿宋" w:hAnsi="仿宋" w:eastAsia="仿宋"/>
          <w:color w:val="000000"/>
          <w:sz w:val="32"/>
          <w:szCs w:val="32"/>
        </w:rPr>
        <w:t>注册，方可报名参赛。</w:t>
      </w:r>
    </w:p>
    <w:p>
      <w:pPr>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（二）参赛运动员</w:t>
      </w:r>
      <w:r>
        <w:rPr>
          <w:rFonts w:hint="eastAsia" w:ascii="仿宋" w:hAnsi="仿宋" w:eastAsia="仿宋"/>
          <w:color w:val="000000"/>
          <w:sz w:val="32"/>
          <w:szCs w:val="32"/>
          <w:lang w:eastAsia="zh-CN"/>
        </w:rPr>
        <w:t>需</w:t>
      </w:r>
      <w:r>
        <w:rPr>
          <w:rFonts w:hint="eastAsia" w:ascii="仿宋" w:hAnsi="仿宋" w:eastAsia="仿宋"/>
          <w:color w:val="000000"/>
          <w:sz w:val="32"/>
          <w:szCs w:val="32"/>
        </w:rPr>
        <w:t>持有县级以上医院出具的《健康证明》、比赛期间的《意外伤害保险》方可参赛。</w:t>
      </w:r>
    </w:p>
    <w:p>
      <w:pPr>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六、竞赛项目</w:t>
      </w:r>
    </w:p>
    <w:p>
      <w:pPr>
        <w:ind w:firstLine="643" w:firstLineChars="200"/>
        <w:rPr>
          <w:rFonts w:hint="eastAsia" w:ascii="仿宋" w:hAnsi="仿宋" w:eastAsia="仿宋"/>
          <w:b/>
          <w:color w:val="000000"/>
          <w:sz w:val="32"/>
          <w:szCs w:val="32"/>
        </w:rPr>
      </w:pPr>
      <w:r>
        <w:rPr>
          <w:rFonts w:hint="eastAsia" w:ascii="仿宋" w:hAnsi="仿宋" w:eastAsia="仿宋"/>
          <w:b/>
          <w:color w:val="000000"/>
          <w:sz w:val="32"/>
          <w:szCs w:val="32"/>
        </w:rPr>
        <w:t>甲组：2003年1月1日以后出生的运动员</w:t>
      </w:r>
    </w:p>
    <w:p>
      <w:pPr>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1、男子反曲弓个人单轮全能排名赛</w:t>
      </w:r>
    </w:p>
    <w:p>
      <w:pPr>
        <w:ind w:left="600"/>
        <w:rPr>
          <w:rFonts w:hint="eastAsia" w:ascii="仿宋" w:hAnsi="仿宋" w:eastAsia="仿宋"/>
          <w:color w:val="000000"/>
          <w:sz w:val="32"/>
          <w:szCs w:val="32"/>
        </w:rPr>
      </w:pPr>
      <w:r>
        <w:rPr>
          <w:rFonts w:hint="eastAsia" w:ascii="仿宋" w:hAnsi="仿宋" w:eastAsia="仿宋"/>
          <w:color w:val="000000"/>
          <w:sz w:val="32"/>
          <w:szCs w:val="32"/>
        </w:rPr>
        <w:t>（60米、60米、50米、30米）</w:t>
      </w:r>
    </w:p>
    <w:p>
      <w:pPr>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2、女子反曲弓个人单轮全能排名赛</w:t>
      </w:r>
    </w:p>
    <w:p>
      <w:pPr>
        <w:ind w:left="600"/>
        <w:rPr>
          <w:rFonts w:hint="eastAsia" w:ascii="仿宋" w:hAnsi="仿宋" w:eastAsia="仿宋"/>
          <w:color w:val="000000"/>
          <w:sz w:val="32"/>
          <w:szCs w:val="32"/>
        </w:rPr>
      </w:pPr>
      <w:r>
        <w:rPr>
          <w:rFonts w:hint="eastAsia" w:ascii="仿宋" w:hAnsi="仿宋" w:eastAsia="仿宋"/>
          <w:color w:val="000000"/>
          <w:sz w:val="32"/>
          <w:szCs w:val="32"/>
        </w:rPr>
        <w:t>（60米、60米、50米、30米）</w:t>
      </w:r>
    </w:p>
    <w:p>
      <w:pPr>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3、男子反曲弓个人60米淘汰赛、决赛</w:t>
      </w:r>
    </w:p>
    <w:p>
      <w:pPr>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4、女子反曲弓个人60米淘汰赛、决赛</w:t>
      </w:r>
    </w:p>
    <w:p>
      <w:pPr>
        <w:ind w:firstLine="643" w:firstLineChars="200"/>
        <w:rPr>
          <w:rFonts w:hint="eastAsia" w:ascii="仿宋" w:hAnsi="仿宋" w:eastAsia="仿宋"/>
          <w:b/>
          <w:color w:val="000000"/>
          <w:sz w:val="32"/>
          <w:szCs w:val="32"/>
        </w:rPr>
      </w:pPr>
      <w:r>
        <w:rPr>
          <w:rFonts w:hint="eastAsia" w:ascii="仿宋" w:hAnsi="仿宋" w:eastAsia="仿宋"/>
          <w:b/>
          <w:color w:val="000000"/>
          <w:sz w:val="32"/>
          <w:szCs w:val="32"/>
        </w:rPr>
        <w:t>乙组：2005年1月1日以后出生的运动员</w:t>
      </w:r>
    </w:p>
    <w:p>
      <w:pPr>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1、男子反曲弓个人单轮全能排名赛（50米、50米、30米、30米）</w:t>
      </w:r>
    </w:p>
    <w:p>
      <w:pPr>
        <w:ind w:left="567"/>
        <w:rPr>
          <w:rFonts w:hint="eastAsia" w:ascii="仿宋" w:hAnsi="仿宋" w:eastAsia="仿宋"/>
          <w:color w:val="000000"/>
          <w:sz w:val="32"/>
          <w:szCs w:val="32"/>
        </w:rPr>
      </w:pPr>
      <w:r>
        <w:rPr>
          <w:rFonts w:hint="eastAsia" w:ascii="仿宋" w:hAnsi="仿宋" w:eastAsia="仿宋"/>
          <w:color w:val="000000"/>
          <w:sz w:val="32"/>
          <w:szCs w:val="32"/>
        </w:rPr>
        <w:t>2、女子反曲弓个人单轮全能排名赛（50米、50米、30米、30米）</w:t>
      </w:r>
    </w:p>
    <w:p>
      <w:pPr>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3、男子反曲弓个人50米淘汰赛、决赛</w:t>
      </w:r>
    </w:p>
    <w:p>
      <w:pPr>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4、女子反曲弓个人50米淘汰赛、决赛</w:t>
      </w:r>
    </w:p>
    <w:p>
      <w:pPr>
        <w:ind w:firstLine="643" w:firstLineChars="200"/>
        <w:rPr>
          <w:rFonts w:hint="eastAsia" w:ascii="仿宋" w:hAnsi="仿宋" w:eastAsia="仿宋"/>
          <w:b/>
          <w:color w:val="000000"/>
          <w:sz w:val="32"/>
          <w:szCs w:val="32"/>
        </w:rPr>
      </w:pPr>
      <w:r>
        <w:rPr>
          <w:rFonts w:hint="eastAsia" w:ascii="仿宋" w:hAnsi="仿宋" w:eastAsia="仿宋"/>
          <w:b/>
          <w:color w:val="000000"/>
          <w:sz w:val="32"/>
          <w:szCs w:val="32"/>
        </w:rPr>
        <w:t>丙组U14：（2007年1月1日以后出生的运动员)</w:t>
      </w:r>
    </w:p>
    <w:p>
      <w:pPr>
        <w:ind w:firstLine="702" w:firstLineChars="244"/>
        <w:rPr>
          <w:rFonts w:hint="eastAsia" w:ascii="仿宋" w:hAnsi="仿宋" w:eastAsia="仿宋"/>
          <w:w w:val="90"/>
          <w:sz w:val="32"/>
          <w:szCs w:val="32"/>
        </w:rPr>
      </w:pPr>
      <w:r>
        <w:rPr>
          <w:rFonts w:hint="eastAsia" w:ascii="仿宋" w:hAnsi="仿宋" w:eastAsia="仿宋"/>
          <w:w w:val="90"/>
          <w:sz w:val="32"/>
          <w:szCs w:val="32"/>
        </w:rPr>
        <w:t>男、女反曲弓个人18米双轮排名赛</w:t>
      </w:r>
    </w:p>
    <w:p>
      <w:pPr>
        <w:ind w:firstLine="643" w:firstLineChars="200"/>
        <w:rPr>
          <w:rFonts w:hint="eastAsia" w:ascii="仿宋" w:hAnsi="仿宋" w:eastAsia="仿宋"/>
          <w:b/>
          <w:sz w:val="32"/>
          <w:szCs w:val="32"/>
        </w:rPr>
      </w:pPr>
      <w:r>
        <w:rPr>
          <w:rFonts w:hint="eastAsia" w:ascii="仿宋" w:hAnsi="仿宋" w:eastAsia="仿宋"/>
          <w:b/>
          <w:sz w:val="32"/>
          <w:szCs w:val="32"/>
        </w:rPr>
        <w:t>丙组U12：（2009年1月1日以后出生的运动员)</w:t>
      </w:r>
    </w:p>
    <w:p>
      <w:pPr>
        <w:ind w:firstLine="714" w:firstLineChars="248"/>
        <w:rPr>
          <w:rFonts w:hint="eastAsia" w:ascii="仿宋" w:hAnsi="仿宋" w:eastAsia="仿宋"/>
          <w:w w:val="90"/>
          <w:sz w:val="32"/>
          <w:szCs w:val="32"/>
        </w:rPr>
      </w:pPr>
      <w:r>
        <w:rPr>
          <w:rFonts w:hint="eastAsia" w:ascii="仿宋" w:hAnsi="仿宋" w:eastAsia="仿宋"/>
          <w:w w:val="90"/>
          <w:sz w:val="32"/>
          <w:szCs w:val="32"/>
        </w:rPr>
        <w:t>男、女反曲弓个人10米双轮排名赛</w:t>
      </w:r>
    </w:p>
    <w:p>
      <w:pPr>
        <w:ind w:firstLine="640" w:firstLineChars="200"/>
        <w:rPr>
          <w:rFonts w:hint="eastAsia" w:ascii="仿宋" w:hAnsi="仿宋" w:eastAsia="仿宋"/>
          <w:sz w:val="32"/>
          <w:szCs w:val="32"/>
        </w:rPr>
      </w:pPr>
      <w:r>
        <w:rPr>
          <w:rFonts w:hint="eastAsia" w:ascii="仿宋" w:hAnsi="仿宋" w:eastAsia="仿宋"/>
          <w:sz w:val="32"/>
          <w:szCs w:val="32"/>
        </w:rPr>
        <w:t>公开组：</w:t>
      </w:r>
    </w:p>
    <w:p>
      <w:pPr>
        <w:ind w:firstLine="640" w:firstLineChars="200"/>
        <w:rPr>
          <w:rFonts w:hint="eastAsia" w:ascii="仿宋" w:hAnsi="仿宋" w:eastAsia="仿宋"/>
          <w:sz w:val="32"/>
          <w:szCs w:val="32"/>
        </w:rPr>
      </w:pPr>
      <w:r>
        <w:rPr>
          <w:rFonts w:hint="eastAsia" w:ascii="仿宋" w:hAnsi="仿宋" w:eastAsia="仿宋"/>
          <w:sz w:val="32"/>
          <w:szCs w:val="32"/>
        </w:rPr>
        <w:t>复合弓男子组个人18米双轮排名赛</w:t>
      </w:r>
    </w:p>
    <w:p>
      <w:pPr>
        <w:ind w:firstLine="640" w:firstLineChars="200"/>
        <w:rPr>
          <w:rFonts w:hint="eastAsia" w:ascii="仿宋" w:hAnsi="仿宋" w:eastAsia="仿宋"/>
          <w:sz w:val="32"/>
          <w:szCs w:val="32"/>
        </w:rPr>
      </w:pPr>
      <w:r>
        <w:rPr>
          <w:rFonts w:hint="eastAsia" w:ascii="仿宋" w:hAnsi="仿宋" w:eastAsia="仿宋"/>
          <w:sz w:val="32"/>
          <w:szCs w:val="32"/>
        </w:rPr>
        <w:t>复合弓女子组个人18米双轮排名赛</w:t>
      </w:r>
    </w:p>
    <w:p>
      <w:pPr>
        <w:ind w:firstLine="640" w:firstLineChars="200"/>
        <w:rPr>
          <w:rFonts w:hint="eastAsia" w:ascii="仿宋" w:hAnsi="仿宋" w:eastAsia="仿宋"/>
          <w:sz w:val="32"/>
          <w:szCs w:val="32"/>
        </w:rPr>
      </w:pPr>
      <w:r>
        <w:rPr>
          <w:rFonts w:hint="eastAsia" w:ascii="仿宋" w:hAnsi="仿宋" w:eastAsia="仿宋"/>
          <w:sz w:val="32"/>
          <w:szCs w:val="32"/>
        </w:rPr>
        <w:t>传统弓男女混合组个人30米双轮排名赛、团体排名赛</w:t>
      </w:r>
    </w:p>
    <w:p>
      <w:pPr>
        <w:ind w:firstLine="640" w:firstLineChars="200"/>
        <w:rPr>
          <w:rFonts w:hint="eastAsia" w:ascii="仿宋" w:hAnsi="仿宋" w:eastAsia="仿宋"/>
          <w:sz w:val="32"/>
          <w:szCs w:val="32"/>
        </w:rPr>
      </w:pPr>
      <w:r>
        <w:rPr>
          <w:rFonts w:hint="eastAsia" w:ascii="仿宋" w:hAnsi="仿宋" w:eastAsia="仿宋"/>
          <w:sz w:val="32"/>
          <w:szCs w:val="32"/>
        </w:rPr>
        <w:t>反曲弓男女混合组个人30米双轮排名赛、团体排名赛</w:t>
      </w:r>
    </w:p>
    <w:p>
      <w:pPr>
        <w:ind w:firstLine="633" w:firstLineChars="198"/>
        <w:rPr>
          <w:rFonts w:hint="eastAsia" w:ascii="黑体" w:hAnsi="黑体" w:eastAsia="黑体"/>
          <w:sz w:val="32"/>
          <w:szCs w:val="32"/>
        </w:rPr>
      </w:pPr>
      <w:r>
        <w:rPr>
          <w:rFonts w:hint="eastAsia" w:ascii="黑体" w:hAnsi="黑体" w:eastAsia="黑体"/>
          <w:sz w:val="32"/>
          <w:szCs w:val="32"/>
        </w:rPr>
        <w:t>七、参加办法</w:t>
      </w:r>
    </w:p>
    <w:p>
      <w:pPr>
        <w:ind w:firstLine="480" w:firstLineChars="150"/>
        <w:rPr>
          <w:rFonts w:hint="eastAsia" w:ascii="仿宋" w:hAnsi="仿宋" w:eastAsia="仿宋"/>
          <w:color w:val="000000"/>
          <w:sz w:val="32"/>
          <w:szCs w:val="32"/>
        </w:rPr>
      </w:pPr>
      <w:r>
        <w:rPr>
          <w:rFonts w:hint="eastAsia" w:ascii="仿宋" w:hAnsi="仿宋" w:eastAsia="仿宋"/>
          <w:color w:val="000000"/>
          <w:sz w:val="32"/>
          <w:szCs w:val="32"/>
        </w:rPr>
        <w:t>（一）每单位可报领队1名，教练员4名、运动员报名人数不限。</w:t>
      </w:r>
    </w:p>
    <w:p>
      <w:pPr>
        <w:ind w:firstLine="480" w:firstLineChars="150"/>
        <w:rPr>
          <w:rFonts w:hint="eastAsia" w:ascii="仿宋" w:hAnsi="仿宋" w:eastAsia="仿宋"/>
          <w:color w:val="000000"/>
          <w:sz w:val="32"/>
          <w:szCs w:val="32"/>
        </w:rPr>
      </w:pPr>
      <w:r>
        <w:rPr>
          <w:rFonts w:hint="eastAsia" w:ascii="仿宋" w:hAnsi="仿宋" w:eastAsia="仿宋"/>
          <w:color w:val="000000"/>
          <w:sz w:val="32"/>
          <w:szCs w:val="32"/>
        </w:rPr>
        <w:t>（二）</w:t>
      </w:r>
      <w:r>
        <w:rPr>
          <w:rFonts w:hint="eastAsia" w:ascii="仿宋" w:hAnsi="仿宋" w:eastAsia="仿宋"/>
          <w:color w:val="000000"/>
          <w:sz w:val="32"/>
          <w:szCs w:val="32"/>
          <w:lang w:eastAsia="zh-CN"/>
        </w:rPr>
        <w:t>参赛运动员报到须持有二代身份证原件，</w:t>
      </w:r>
      <w:r>
        <w:rPr>
          <w:rFonts w:hint="eastAsia" w:ascii="仿宋" w:hAnsi="仿宋" w:eastAsia="仿宋"/>
          <w:color w:val="000000"/>
          <w:sz w:val="32"/>
          <w:szCs w:val="32"/>
        </w:rPr>
        <w:t>组委会将通过专业技术设备进行身份证信息核查，对身份证信息虚假或与报名</w:t>
      </w:r>
      <w:r>
        <w:rPr>
          <w:rFonts w:hint="eastAsia" w:ascii="仿宋" w:hAnsi="仿宋" w:eastAsia="仿宋"/>
          <w:color w:val="000000"/>
          <w:sz w:val="32"/>
          <w:szCs w:val="32"/>
          <w:lang w:eastAsia="zh-CN"/>
        </w:rPr>
        <w:t>信息</w:t>
      </w:r>
      <w:r>
        <w:rPr>
          <w:rFonts w:hint="eastAsia" w:ascii="仿宋" w:hAnsi="仿宋" w:eastAsia="仿宋"/>
          <w:color w:val="000000"/>
          <w:sz w:val="32"/>
          <w:szCs w:val="32"/>
        </w:rPr>
        <w:t>不符的运动员，将取消参赛资格。</w:t>
      </w:r>
    </w:p>
    <w:p>
      <w:pPr>
        <w:ind w:firstLine="480" w:firstLineChars="150"/>
        <w:rPr>
          <w:rFonts w:hint="eastAsia" w:ascii="仿宋" w:hAnsi="仿宋" w:eastAsia="仿宋"/>
          <w:color w:val="000000"/>
          <w:sz w:val="32"/>
          <w:szCs w:val="32"/>
        </w:rPr>
      </w:pPr>
      <w:r>
        <w:rPr>
          <w:rFonts w:hint="eastAsia" w:ascii="仿宋" w:hAnsi="仿宋" w:eastAsia="仿宋"/>
          <w:color w:val="000000"/>
          <w:sz w:val="32"/>
          <w:szCs w:val="32"/>
        </w:rPr>
        <w:t>（四）按照国家体育总局体竞字（2019）40号文件要求，申报运动员等级。</w:t>
      </w:r>
    </w:p>
    <w:p>
      <w:pPr>
        <w:ind w:firstLine="473" w:firstLineChars="148"/>
        <w:rPr>
          <w:rFonts w:hint="eastAsia" w:ascii="黑体" w:hAnsi="黑体" w:eastAsia="黑体"/>
          <w:color w:val="000000"/>
          <w:sz w:val="32"/>
          <w:szCs w:val="32"/>
        </w:rPr>
      </w:pPr>
      <w:r>
        <w:rPr>
          <w:rFonts w:hint="eastAsia" w:ascii="黑体" w:hAnsi="黑体" w:eastAsia="黑体"/>
          <w:color w:val="000000"/>
          <w:sz w:val="32"/>
          <w:szCs w:val="32"/>
        </w:rPr>
        <w:t>八、竞赛办法</w:t>
      </w:r>
    </w:p>
    <w:p>
      <w:pPr>
        <w:ind w:firstLine="320" w:firstLineChars="100"/>
        <w:rPr>
          <w:rFonts w:hint="eastAsia" w:ascii="仿宋" w:hAnsi="仿宋" w:eastAsia="仿宋"/>
          <w:color w:val="000000"/>
          <w:sz w:val="32"/>
          <w:szCs w:val="32"/>
        </w:rPr>
      </w:pPr>
      <w:r>
        <w:rPr>
          <w:rFonts w:hint="eastAsia" w:ascii="仿宋" w:hAnsi="仿宋" w:eastAsia="仿宋"/>
          <w:color w:val="000000"/>
          <w:sz w:val="32"/>
          <w:szCs w:val="32"/>
        </w:rPr>
        <w:t>（一）执行中国射箭协会审定的《射箭竞赛规则》。</w:t>
      </w:r>
    </w:p>
    <w:p>
      <w:pPr>
        <w:ind w:firstLine="320" w:firstLineChars="100"/>
        <w:rPr>
          <w:rFonts w:hint="eastAsia" w:ascii="仿宋" w:hAnsi="仿宋" w:eastAsia="仿宋"/>
          <w:color w:val="000000"/>
          <w:sz w:val="32"/>
          <w:szCs w:val="32"/>
        </w:rPr>
      </w:pPr>
      <w:r>
        <w:rPr>
          <w:rFonts w:hint="eastAsia" w:ascii="仿宋" w:hAnsi="仿宋" w:eastAsia="仿宋"/>
          <w:color w:val="000000"/>
          <w:sz w:val="32"/>
          <w:szCs w:val="32"/>
        </w:rPr>
        <w:t>（二）使用国家体育用品质量监督检验中心和中国射箭协会审定的电子计时、记分设备、箭靶、靶纸等。</w:t>
      </w:r>
    </w:p>
    <w:p>
      <w:pPr>
        <w:ind w:firstLine="320" w:firstLineChars="100"/>
        <w:rPr>
          <w:rFonts w:hint="eastAsia" w:ascii="仿宋" w:hAnsi="仿宋" w:eastAsia="仿宋"/>
          <w:color w:val="000000"/>
          <w:sz w:val="32"/>
          <w:szCs w:val="32"/>
        </w:rPr>
      </w:pPr>
      <w:r>
        <w:rPr>
          <w:rFonts w:hint="eastAsia" w:ascii="仿宋" w:hAnsi="仿宋" w:eastAsia="仿宋"/>
          <w:color w:val="000000"/>
          <w:sz w:val="32"/>
          <w:szCs w:val="32"/>
        </w:rPr>
        <w:t>（三）比赛中，运动员不得虚报环值，如发现，立即取消该运动员比赛资格及所取得的成绩。</w:t>
      </w:r>
    </w:p>
    <w:p>
      <w:pPr>
        <w:ind w:firstLine="320" w:firstLineChars="100"/>
        <w:rPr>
          <w:rFonts w:hint="eastAsia" w:ascii="仿宋" w:hAnsi="仿宋" w:eastAsia="仿宋"/>
          <w:color w:val="000000"/>
          <w:sz w:val="32"/>
          <w:szCs w:val="32"/>
        </w:rPr>
      </w:pPr>
      <w:r>
        <w:rPr>
          <w:rFonts w:hint="eastAsia" w:ascii="仿宋" w:hAnsi="仿宋" w:eastAsia="仿宋"/>
          <w:color w:val="000000"/>
          <w:sz w:val="32"/>
          <w:szCs w:val="32"/>
        </w:rPr>
        <w:t>（四）参赛单位运动员、教练员必须着本单位统一比赛服装参加比赛(团体比赛教练员服装不统一时不允许上场指导)。所有运动员都必须穿背部印有其姓名及单位名称(汉字及拼音均可，姓名可缩写)的服装，服装不得印有国旗及中国、China等字样。随队官员必须穿背部印有其单位名称的服装，其姓名和职务可自选。</w:t>
      </w:r>
    </w:p>
    <w:p>
      <w:pPr>
        <w:ind w:firstLine="320" w:firstLineChars="100"/>
        <w:rPr>
          <w:rFonts w:hint="eastAsia" w:ascii="仿宋" w:hAnsi="仿宋" w:eastAsia="仿宋"/>
          <w:color w:val="000000"/>
          <w:sz w:val="32"/>
          <w:szCs w:val="32"/>
        </w:rPr>
      </w:pPr>
      <w:r>
        <w:rPr>
          <w:rFonts w:hint="eastAsia" w:ascii="仿宋" w:hAnsi="仿宋" w:eastAsia="仿宋"/>
          <w:color w:val="000000"/>
          <w:sz w:val="32"/>
          <w:szCs w:val="32"/>
        </w:rPr>
        <w:t>（五）如规则与规程矛盾，按规程执行。</w:t>
      </w:r>
    </w:p>
    <w:p>
      <w:pPr>
        <w:ind w:firstLine="320" w:firstLineChars="100"/>
        <w:rPr>
          <w:rFonts w:hint="eastAsia" w:ascii="仿宋" w:hAnsi="仿宋" w:eastAsia="仿宋"/>
          <w:color w:val="000000"/>
          <w:sz w:val="32"/>
          <w:szCs w:val="32"/>
        </w:rPr>
      </w:pPr>
      <w:r>
        <w:rPr>
          <w:rFonts w:hint="eastAsia" w:ascii="仿宋" w:hAnsi="仿宋" w:eastAsia="仿宋"/>
          <w:color w:val="000000"/>
          <w:sz w:val="32"/>
          <w:szCs w:val="32"/>
        </w:rPr>
        <w:t>（六）比赛弓箭器材自备。</w:t>
      </w:r>
    </w:p>
    <w:p>
      <w:pPr>
        <w:ind w:firstLine="320" w:firstLineChars="100"/>
        <w:rPr>
          <w:rFonts w:hint="eastAsia" w:ascii="仿宋" w:hAnsi="仿宋" w:eastAsia="仿宋"/>
          <w:color w:val="000000"/>
          <w:sz w:val="32"/>
          <w:szCs w:val="32"/>
        </w:rPr>
      </w:pPr>
      <w:r>
        <w:rPr>
          <w:rFonts w:hint="eastAsia" w:ascii="仿宋" w:hAnsi="仿宋" w:eastAsia="仿宋"/>
          <w:color w:val="000000"/>
          <w:sz w:val="32"/>
          <w:szCs w:val="32"/>
        </w:rPr>
        <w:t>（七）乙组、丙组运动员必须使用金属箭或国产碳素箭。</w:t>
      </w:r>
    </w:p>
    <w:p>
      <w:pPr>
        <w:ind w:firstLine="473" w:firstLineChars="148"/>
        <w:rPr>
          <w:rFonts w:hint="eastAsia" w:ascii="黑体" w:hAnsi="黑体" w:eastAsia="黑体"/>
          <w:color w:val="000000"/>
          <w:sz w:val="32"/>
          <w:szCs w:val="32"/>
        </w:rPr>
      </w:pPr>
      <w:r>
        <w:rPr>
          <w:rFonts w:hint="eastAsia" w:ascii="黑体" w:hAnsi="黑体" w:eastAsia="黑体"/>
          <w:color w:val="000000"/>
          <w:sz w:val="32"/>
          <w:szCs w:val="32"/>
        </w:rPr>
        <w:t>九、录取名次和奖励</w:t>
      </w:r>
    </w:p>
    <w:p>
      <w:pPr>
        <w:ind w:firstLine="480" w:firstLineChars="150"/>
        <w:rPr>
          <w:rFonts w:hint="eastAsia" w:ascii="仿宋" w:hAnsi="仿宋" w:eastAsia="仿宋"/>
          <w:color w:val="000000"/>
          <w:sz w:val="32"/>
          <w:szCs w:val="32"/>
        </w:rPr>
      </w:pPr>
      <w:r>
        <w:rPr>
          <w:rFonts w:hint="eastAsia" w:ascii="仿宋" w:hAnsi="仿宋" w:eastAsia="仿宋"/>
          <w:color w:val="000000"/>
          <w:sz w:val="32"/>
          <w:szCs w:val="32"/>
        </w:rPr>
        <w:t>男女各项目分别录取前8名。参赛不足3人（队）不予录取名次。</w:t>
      </w:r>
    </w:p>
    <w:p>
      <w:pPr>
        <w:ind w:firstLine="473" w:firstLineChars="148"/>
        <w:rPr>
          <w:rFonts w:hint="eastAsia" w:ascii="黑体" w:hAnsi="黑体" w:eastAsia="黑体"/>
          <w:color w:val="000000"/>
          <w:sz w:val="32"/>
          <w:szCs w:val="32"/>
        </w:rPr>
      </w:pPr>
      <w:r>
        <w:rPr>
          <w:rFonts w:hint="eastAsia" w:ascii="黑体" w:hAnsi="黑体" w:eastAsia="黑体"/>
          <w:color w:val="000000"/>
          <w:sz w:val="32"/>
          <w:szCs w:val="32"/>
        </w:rPr>
        <w:t>十、赛风赛纪和裁判员的选派</w:t>
      </w:r>
    </w:p>
    <w:p>
      <w:pPr>
        <w:ind w:firstLine="473" w:firstLineChars="148"/>
        <w:rPr>
          <w:rFonts w:hint="eastAsia" w:ascii="仿宋" w:hAnsi="仿宋" w:eastAsia="仿宋"/>
          <w:color w:val="000000"/>
          <w:sz w:val="32"/>
          <w:szCs w:val="32"/>
        </w:rPr>
      </w:pPr>
      <w:r>
        <w:rPr>
          <w:rFonts w:hint="eastAsia" w:ascii="仿宋" w:hAnsi="仿宋" w:eastAsia="仿宋"/>
          <w:color w:val="000000"/>
          <w:sz w:val="32"/>
          <w:szCs w:val="32"/>
        </w:rPr>
        <w:t>（一）本次赛事严格按照《山西省体育竞赛裁判员选派与监督管理办法（试行）》等文件要求和有关赛风赛纪规定执行。</w:t>
      </w:r>
    </w:p>
    <w:p>
      <w:pPr>
        <w:ind w:firstLine="473" w:firstLineChars="148"/>
        <w:rPr>
          <w:rFonts w:hint="eastAsia" w:ascii="仿宋" w:hAnsi="仿宋" w:eastAsia="仿宋"/>
          <w:color w:val="000000"/>
          <w:sz w:val="32"/>
          <w:szCs w:val="32"/>
        </w:rPr>
      </w:pPr>
      <w:r>
        <w:rPr>
          <w:rFonts w:hint="eastAsia" w:ascii="仿宋" w:hAnsi="仿宋" w:eastAsia="仿宋"/>
          <w:color w:val="000000"/>
          <w:sz w:val="32"/>
          <w:szCs w:val="32"/>
        </w:rPr>
        <w:t>（二）设仲裁委员会，按《仲裁委员条例》执行。</w:t>
      </w:r>
    </w:p>
    <w:p>
      <w:pPr>
        <w:ind w:firstLine="473" w:firstLineChars="148"/>
        <w:rPr>
          <w:rFonts w:hint="eastAsia" w:ascii="黑体" w:hAnsi="黑体" w:eastAsia="黑体"/>
          <w:color w:val="000000"/>
          <w:sz w:val="32"/>
          <w:szCs w:val="32"/>
        </w:rPr>
      </w:pPr>
      <w:r>
        <w:rPr>
          <w:rFonts w:hint="eastAsia" w:ascii="黑体" w:hAnsi="黑体" w:eastAsia="黑体"/>
          <w:color w:val="000000"/>
          <w:sz w:val="32"/>
          <w:szCs w:val="32"/>
        </w:rPr>
        <w:t>十一、经费</w:t>
      </w:r>
    </w:p>
    <w:p>
      <w:pPr>
        <w:ind w:firstLine="480" w:firstLineChars="150"/>
        <w:rPr>
          <w:rFonts w:hint="eastAsia" w:ascii="仿宋" w:hAnsi="仿宋" w:eastAsia="仿宋"/>
          <w:color w:val="000000"/>
          <w:sz w:val="32"/>
          <w:szCs w:val="32"/>
        </w:rPr>
      </w:pPr>
      <w:r>
        <w:rPr>
          <w:rFonts w:hint="eastAsia" w:ascii="仿宋" w:hAnsi="仿宋" w:eastAsia="仿宋"/>
          <w:color w:val="000000"/>
          <w:sz w:val="32"/>
          <w:szCs w:val="32"/>
        </w:rPr>
        <w:t>各参赛单位一切费用自理。</w:t>
      </w:r>
    </w:p>
    <w:p>
      <w:pPr>
        <w:ind w:firstLine="473" w:firstLineChars="148"/>
        <w:rPr>
          <w:rFonts w:hint="eastAsia" w:ascii="黑体" w:hAnsi="黑体" w:eastAsia="黑体"/>
          <w:color w:val="000000"/>
          <w:sz w:val="32"/>
          <w:szCs w:val="32"/>
        </w:rPr>
      </w:pPr>
      <w:r>
        <w:rPr>
          <w:rFonts w:hint="eastAsia" w:ascii="黑体" w:hAnsi="黑体" w:eastAsia="黑体"/>
          <w:color w:val="000000"/>
          <w:sz w:val="32"/>
          <w:szCs w:val="32"/>
        </w:rPr>
        <w:t>十二、报名与报到</w:t>
      </w:r>
    </w:p>
    <w:p>
      <w:pPr>
        <w:ind w:left="319" w:leftChars="152" w:firstLine="320" w:firstLineChars="100"/>
        <w:rPr>
          <w:rFonts w:hint="eastAsia" w:ascii="仿宋" w:hAnsi="仿宋" w:eastAsia="仿宋"/>
          <w:color w:val="000000"/>
          <w:sz w:val="32"/>
          <w:szCs w:val="32"/>
        </w:rPr>
      </w:pPr>
      <w:r>
        <w:rPr>
          <w:rFonts w:hint="eastAsia" w:ascii="仿宋" w:hAnsi="仿宋" w:eastAsia="仿宋"/>
          <w:color w:val="000000"/>
          <w:sz w:val="32"/>
          <w:szCs w:val="32"/>
        </w:rPr>
        <w:t>（一）报名</w:t>
      </w:r>
    </w:p>
    <w:p>
      <w:pPr>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1、参加甲、乙组反曲弓比赛的运动员须经各市体育局核查（盖章）批准后报名，其他组别运动员由参赛单位加盖公章即可报名。</w:t>
      </w:r>
    </w:p>
    <w:p>
      <w:pPr>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2、各参赛单位按照统一的报名表(附件1)规范填写（电脑打印），一式两份加盖市体育局或参赛单位、县级以上医务部门公章，于赛前10天寄至山西省太原市晋源区健康南街1号山西省射击射箭</w:t>
      </w:r>
      <w:r>
        <w:rPr>
          <w:rFonts w:hint="eastAsia" w:ascii="仿宋_GB2312" w:hAnsi="宋体" w:eastAsia="仿宋_GB2312"/>
          <w:color w:val="000000"/>
          <w:sz w:val="32"/>
          <w:szCs w:val="32"/>
          <w:lang w:val="en-US" w:eastAsia="zh-CN"/>
        </w:rPr>
        <w:t>水上运动</w:t>
      </w:r>
      <w:r>
        <w:rPr>
          <w:rFonts w:hint="eastAsia" w:ascii="仿宋" w:hAnsi="仿宋" w:eastAsia="仿宋"/>
          <w:color w:val="000000"/>
          <w:sz w:val="32"/>
          <w:szCs w:val="32"/>
        </w:rPr>
        <w:t>中心射箭科（以当日邮戳为准），并将电子版一并发至邮箱:sxssjsj@163.com，否则按自动弃权处理。</w:t>
      </w:r>
    </w:p>
    <w:p>
      <w:pPr>
        <w:ind w:firstLine="480" w:firstLineChars="150"/>
        <w:rPr>
          <w:rFonts w:hint="eastAsia" w:ascii="仿宋" w:hAnsi="仿宋" w:eastAsia="仿宋"/>
          <w:color w:val="000000"/>
          <w:sz w:val="32"/>
          <w:szCs w:val="32"/>
        </w:rPr>
      </w:pPr>
      <w:r>
        <w:rPr>
          <w:rFonts w:hint="eastAsia" w:ascii="仿宋" w:hAnsi="仿宋" w:eastAsia="仿宋"/>
          <w:color w:val="000000"/>
          <w:sz w:val="32"/>
          <w:szCs w:val="32"/>
        </w:rPr>
        <w:t>（二）报到</w:t>
      </w:r>
    </w:p>
    <w:p>
      <w:pPr>
        <w:ind w:firstLine="480" w:firstLineChars="150"/>
        <w:rPr>
          <w:rFonts w:hint="eastAsia" w:ascii="仿宋" w:hAnsi="仿宋" w:eastAsia="仿宋"/>
          <w:color w:val="000000"/>
          <w:sz w:val="32"/>
          <w:szCs w:val="32"/>
        </w:rPr>
      </w:pPr>
      <w:r>
        <w:rPr>
          <w:rFonts w:hint="eastAsia" w:ascii="仿宋" w:hAnsi="仿宋" w:eastAsia="仿宋"/>
          <w:color w:val="000000"/>
          <w:sz w:val="32"/>
          <w:szCs w:val="32"/>
        </w:rPr>
        <w:t xml:space="preserve">  1、裁判员报到时间：另行通知</w:t>
      </w:r>
    </w:p>
    <w:p>
      <w:pPr>
        <w:ind w:firstLine="480" w:firstLineChars="150"/>
        <w:rPr>
          <w:rFonts w:hint="eastAsia" w:ascii="仿宋" w:hAnsi="仿宋" w:eastAsia="仿宋"/>
          <w:color w:val="000000"/>
          <w:sz w:val="32"/>
          <w:szCs w:val="32"/>
        </w:rPr>
      </w:pPr>
      <w:r>
        <w:rPr>
          <w:rFonts w:hint="eastAsia" w:ascii="仿宋" w:hAnsi="仿宋" w:eastAsia="仿宋"/>
          <w:color w:val="000000"/>
          <w:sz w:val="32"/>
          <w:szCs w:val="32"/>
        </w:rPr>
        <w:t xml:space="preserve">  运动队报到时间：另行通知</w:t>
      </w:r>
    </w:p>
    <w:p>
      <w:pPr>
        <w:ind w:firstLine="800" w:firstLineChars="250"/>
        <w:rPr>
          <w:rFonts w:hint="eastAsia" w:ascii="仿宋" w:hAnsi="仿宋" w:eastAsia="仿宋"/>
          <w:color w:val="000000"/>
          <w:sz w:val="32"/>
          <w:szCs w:val="32"/>
        </w:rPr>
      </w:pPr>
      <w:r>
        <w:rPr>
          <w:rFonts w:hint="eastAsia" w:ascii="仿宋" w:hAnsi="仿宋" w:eastAsia="仿宋"/>
          <w:color w:val="000000"/>
          <w:sz w:val="32"/>
          <w:szCs w:val="32"/>
        </w:rPr>
        <w:t xml:space="preserve">报到地址：长治市       </w:t>
      </w:r>
    </w:p>
    <w:p>
      <w:pPr>
        <w:ind w:firstLine="800" w:firstLineChars="250"/>
        <w:rPr>
          <w:rFonts w:hint="eastAsia" w:ascii="仿宋" w:hAnsi="仿宋" w:eastAsia="仿宋"/>
          <w:color w:val="000000"/>
          <w:sz w:val="32"/>
          <w:szCs w:val="32"/>
        </w:rPr>
      </w:pPr>
      <w:r>
        <w:rPr>
          <w:rFonts w:hint="eastAsia" w:ascii="仿宋" w:hAnsi="仿宋" w:eastAsia="仿宋"/>
          <w:color w:val="000000"/>
          <w:sz w:val="32"/>
          <w:szCs w:val="32"/>
        </w:rPr>
        <w:t>2、报到时所需提供材料，任缺一项不得参赛：</w:t>
      </w:r>
    </w:p>
    <w:p>
      <w:pPr>
        <w:ind w:firstLine="800" w:firstLineChars="250"/>
        <w:rPr>
          <w:rFonts w:hint="eastAsia" w:ascii="仿宋" w:hAnsi="仿宋" w:eastAsia="仿宋"/>
          <w:color w:val="000000"/>
          <w:sz w:val="32"/>
          <w:szCs w:val="32"/>
        </w:rPr>
      </w:pPr>
      <w:r>
        <w:rPr>
          <w:rFonts w:hint="eastAsia" w:ascii="仿宋" w:hAnsi="仿宋" w:eastAsia="仿宋"/>
          <w:color w:val="000000"/>
          <w:sz w:val="32"/>
          <w:szCs w:val="32"/>
        </w:rPr>
        <w:t>（1）《二代身份证》原件、复印件；</w:t>
      </w:r>
    </w:p>
    <w:p>
      <w:pPr>
        <w:ind w:firstLine="800" w:firstLineChars="250"/>
        <w:rPr>
          <w:rFonts w:hint="eastAsia" w:ascii="仿宋" w:hAnsi="仿宋" w:eastAsia="仿宋"/>
          <w:color w:val="000000"/>
          <w:sz w:val="32"/>
          <w:szCs w:val="32"/>
        </w:rPr>
      </w:pPr>
      <w:r>
        <w:rPr>
          <w:rFonts w:hint="eastAsia" w:ascii="仿宋" w:hAnsi="仿宋" w:eastAsia="仿宋"/>
          <w:color w:val="000000"/>
          <w:sz w:val="32"/>
          <w:szCs w:val="32"/>
        </w:rPr>
        <w:t>（2）《身体健康证明》；</w:t>
      </w:r>
    </w:p>
    <w:p>
      <w:pPr>
        <w:ind w:firstLine="800" w:firstLineChars="250"/>
        <w:rPr>
          <w:rFonts w:hint="eastAsia" w:ascii="仿宋" w:hAnsi="仿宋" w:eastAsia="仿宋"/>
          <w:color w:val="000000"/>
          <w:sz w:val="32"/>
          <w:szCs w:val="32"/>
        </w:rPr>
      </w:pPr>
      <w:r>
        <w:rPr>
          <w:rFonts w:hint="eastAsia" w:ascii="仿宋" w:hAnsi="仿宋" w:eastAsia="仿宋"/>
          <w:color w:val="000000"/>
          <w:sz w:val="32"/>
          <w:szCs w:val="32"/>
        </w:rPr>
        <w:t>（3）《意外伤害保险》；</w:t>
      </w:r>
    </w:p>
    <w:p>
      <w:pPr>
        <w:ind w:firstLine="800" w:firstLineChars="250"/>
        <w:rPr>
          <w:rFonts w:hint="eastAsia" w:ascii="仿宋" w:hAnsi="仿宋" w:eastAsia="仿宋"/>
          <w:color w:val="000000"/>
          <w:sz w:val="32"/>
          <w:szCs w:val="32"/>
        </w:rPr>
      </w:pPr>
      <w:r>
        <w:rPr>
          <w:rFonts w:hint="eastAsia" w:ascii="仿宋" w:hAnsi="仿宋" w:eastAsia="仿宋"/>
          <w:color w:val="000000"/>
          <w:sz w:val="32"/>
          <w:szCs w:val="32"/>
        </w:rPr>
        <w:t>（4）《安全责任声明书》一份；</w:t>
      </w:r>
    </w:p>
    <w:p>
      <w:pPr>
        <w:ind w:firstLine="800" w:firstLineChars="250"/>
        <w:rPr>
          <w:rFonts w:hint="eastAsia" w:ascii="仿宋" w:hAnsi="仿宋" w:eastAsia="仿宋"/>
          <w:color w:val="000000"/>
          <w:sz w:val="32"/>
          <w:szCs w:val="32"/>
        </w:rPr>
      </w:pPr>
      <w:r>
        <w:rPr>
          <w:rFonts w:hint="eastAsia" w:ascii="仿宋" w:hAnsi="仿宋" w:eastAsia="仿宋"/>
          <w:color w:val="000000"/>
          <w:sz w:val="32"/>
          <w:szCs w:val="32"/>
        </w:rPr>
        <w:t>（5）《疫情防控承诺书》一份；</w:t>
      </w:r>
    </w:p>
    <w:p>
      <w:pPr>
        <w:ind w:firstLine="800" w:firstLineChars="250"/>
        <w:rPr>
          <w:rFonts w:hint="eastAsia" w:ascii="仿宋" w:hAnsi="仿宋" w:eastAsia="仿宋"/>
          <w:color w:val="000000"/>
          <w:sz w:val="32"/>
          <w:szCs w:val="32"/>
        </w:rPr>
      </w:pPr>
      <w:r>
        <w:rPr>
          <w:rFonts w:hint="eastAsia" w:ascii="仿宋" w:hAnsi="仿宋" w:eastAsia="仿宋"/>
          <w:color w:val="000000"/>
          <w:sz w:val="32"/>
          <w:szCs w:val="32"/>
        </w:rPr>
        <w:t>（6）《参赛人员体温监控记录表》（赛前14天）；</w:t>
      </w:r>
    </w:p>
    <w:p>
      <w:pPr>
        <w:ind w:firstLine="800" w:firstLineChars="250"/>
        <w:rPr>
          <w:rFonts w:hint="eastAsia" w:ascii="仿宋" w:hAnsi="仿宋" w:eastAsia="仿宋"/>
          <w:color w:val="000000"/>
          <w:sz w:val="32"/>
          <w:szCs w:val="32"/>
        </w:rPr>
      </w:pPr>
      <w:r>
        <w:rPr>
          <w:rFonts w:hint="eastAsia" w:ascii="仿宋" w:hAnsi="仿宋" w:eastAsia="仿宋"/>
          <w:color w:val="000000"/>
          <w:sz w:val="32"/>
          <w:szCs w:val="32"/>
        </w:rPr>
        <w:t>（7）参赛人员健康码（绿色）。</w:t>
      </w:r>
    </w:p>
    <w:p>
      <w:pPr>
        <w:ind w:firstLine="633" w:firstLineChars="198"/>
        <w:rPr>
          <w:rFonts w:hint="eastAsia" w:ascii="黑体" w:hAnsi="黑体" w:eastAsia="黑体"/>
          <w:color w:val="000000"/>
          <w:sz w:val="32"/>
          <w:szCs w:val="32"/>
        </w:rPr>
      </w:pPr>
      <w:r>
        <w:rPr>
          <w:rFonts w:hint="eastAsia" w:ascii="黑体" w:hAnsi="黑体" w:eastAsia="黑体"/>
          <w:color w:val="000000"/>
          <w:sz w:val="32"/>
          <w:szCs w:val="32"/>
        </w:rPr>
        <w:t>十三、联系方式</w:t>
      </w:r>
    </w:p>
    <w:p>
      <w:pPr>
        <w:ind w:firstLine="482" w:firstLineChars="150"/>
        <w:rPr>
          <w:rFonts w:hint="eastAsia" w:ascii="仿宋" w:hAnsi="仿宋" w:eastAsia="仿宋"/>
          <w:b/>
          <w:color w:val="000000"/>
          <w:sz w:val="32"/>
          <w:szCs w:val="32"/>
        </w:rPr>
      </w:pPr>
      <w:r>
        <w:rPr>
          <w:rFonts w:hint="eastAsia" w:ascii="仿宋" w:hAnsi="仿宋" w:eastAsia="仿宋"/>
          <w:b/>
          <w:color w:val="000000"/>
          <w:sz w:val="32"/>
          <w:szCs w:val="32"/>
        </w:rPr>
        <w:t>（一）山西省射击射箭</w:t>
      </w:r>
      <w:r>
        <w:rPr>
          <w:rFonts w:hint="eastAsia" w:ascii="仿宋_GB2312" w:hAnsi="宋体" w:eastAsia="仿宋_GB2312"/>
          <w:color w:val="000000"/>
          <w:sz w:val="32"/>
          <w:szCs w:val="32"/>
          <w:lang w:val="en-US" w:eastAsia="zh-CN"/>
        </w:rPr>
        <w:t>水上</w:t>
      </w:r>
      <w:r>
        <w:rPr>
          <w:rFonts w:hint="eastAsia" w:ascii="仿宋" w:hAnsi="仿宋" w:eastAsia="仿宋"/>
          <w:b/>
          <w:color w:val="000000"/>
          <w:sz w:val="32"/>
          <w:szCs w:val="32"/>
        </w:rPr>
        <w:t>运动中心</w:t>
      </w:r>
    </w:p>
    <w:p>
      <w:pPr>
        <w:ind w:firstLine="480" w:firstLineChars="150"/>
        <w:rPr>
          <w:rFonts w:hint="eastAsia" w:ascii="仿宋" w:hAnsi="仿宋" w:eastAsia="仿宋"/>
          <w:color w:val="000000"/>
          <w:sz w:val="32"/>
          <w:szCs w:val="32"/>
        </w:rPr>
      </w:pPr>
      <w:r>
        <w:rPr>
          <w:rFonts w:hint="eastAsia" w:ascii="仿宋" w:hAnsi="仿宋" w:eastAsia="仿宋"/>
          <w:color w:val="000000"/>
          <w:sz w:val="32"/>
          <w:szCs w:val="32"/>
        </w:rPr>
        <w:t>联系人： 祝珊珊（手机13453176676）</w:t>
      </w:r>
    </w:p>
    <w:p>
      <w:pPr>
        <w:ind w:firstLine="480" w:firstLineChars="150"/>
        <w:rPr>
          <w:rFonts w:hint="eastAsia" w:ascii="仿宋" w:hAnsi="仿宋" w:eastAsia="仿宋"/>
          <w:color w:val="000000"/>
          <w:sz w:val="32"/>
          <w:szCs w:val="32"/>
        </w:rPr>
      </w:pPr>
      <w:r>
        <w:rPr>
          <w:rFonts w:hint="eastAsia" w:ascii="仿宋" w:hAnsi="仿宋" w:eastAsia="仿宋"/>
          <w:color w:val="000000"/>
          <w:sz w:val="32"/>
          <w:szCs w:val="32"/>
        </w:rPr>
        <w:t>电  话：0351-7981116</w:t>
      </w:r>
    </w:p>
    <w:p>
      <w:pPr>
        <w:ind w:firstLine="480" w:firstLineChars="150"/>
        <w:rPr>
          <w:rFonts w:hint="eastAsia" w:ascii="仿宋" w:hAnsi="仿宋" w:eastAsia="仿宋"/>
          <w:color w:val="000000"/>
          <w:sz w:val="32"/>
          <w:szCs w:val="32"/>
        </w:rPr>
      </w:pPr>
      <w:r>
        <w:rPr>
          <w:rFonts w:hint="eastAsia" w:ascii="仿宋" w:hAnsi="仿宋" w:eastAsia="仿宋"/>
          <w:color w:val="000000"/>
          <w:sz w:val="32"/>
          <w:szCs w:val="32"/>
        </w:rPr>
        <w:t>传  真：0351-7981158</w:t>
      </w:r>
    </w:p>
    <w:p>
      <w:pPr>
        <w:ind w:firstLine="480" w:firstLineChars="150"/>
        <w:rPr>
          <w:rFonts w:hint="eastAsia" w:ascii="仿宋" w:hAnsi="仿宋" w:eastAsia="仿宋"/>
          <w:color w:val="000000"/>
          <w:sz w:val="32"/>
          <w:szCs w:val="32"/>
        </w:rPr>
      </w:pPr>
      <w:r>
        <w:rPr>
          <w:rFonts w:hint="eastAsia" w:ascii="仿宋" w:hAnsi="仿宋" w:eastAsia="仿宋"/>
          <w:color w:val="000000"/>
          <w:sz w:val="32"/>
          <w:szCs w:val="32"/>
        </w:rPr>
        <w:t>邮  箱：</w:t>
      </w:r>
      <w:r>
        <w:rPr>
          <w:rFonts w:ascii="仿宋" w:hAnsi="仿宋" w:eastAsia="仿宋"/>
          <w:color w:val="000000"/>
          <w:sz w:val="32"/>
          <w:szCs w:val="32"/>
        </w:rPr>
        <w:t>sxssjsj@163.com</w:t>
      </w:r>
    </w:p>
    <w:p>
      <w:pPr>
        <w:ind w:firstLine="480" w:firstLineChars="150"/>
        <w:rPr>
          <w:rFonts w:hint="eastAsia" w:ascii="仿宋" w:hAnsi="仿宋" w:eastAsia="仿宋"/>
          <w:color w:val="000000"/>
          <w:sz w:val="32"/>
          <w:szCs w:val="32"/>
        </w:rPr>
      </w:pPr>
      <w:r>
        <w:rPr>
          <w:rFonts w:hint="eastAsia" w:ascii="仿宋" w:hAnsi="仿宋" w:eastAsia="仿宋"/>
          <w:color w:val="000000"/>
          <w:sz w:val="32"/>
          <w:szCs w:val="32"/>
        </w:rPr>
        <w:t>地  址：山西省太原市晋源区健康南街1号</w:t>
      </w:r>
    </w:p>
    <w:p>
      <w:pPr>
        <w:ind w:firstLine="482" w:firstLineChars="150"/>
        <w:rPr>
          <w:rFonts w:hint="eastAsia" w:ascii="仿宋" w:hAnsi="仿宋" w:eastAsia="仿宋"/>
          <w:b/>
          <w:color w:val="000000"/>
          <w:sz w:val="32"/>
          <w:szCs w:val="32"/>
        </w:rPr>
      </w:pPr>
      <w:r>
        <w:rPr>
          <w:rFonts w:hint="eastAsia" w:ascii="仿宋" w:hAnsi="仿宋" w:eastAsia="仿宋"/>
          <w:b/>
          <w:color w:val="000000"/>
          <w:sz w:val="32"/>
          <w:szCs w:val="32"/>
        </w:rPr>
        <w:t>（二）山西省</w:t>
      </w:r>
      <w:r>
        <w:rPr>
          <w:rFonts w:hint="eastAsia" w:ascii="仿宋" w:hAnsi="仿宋" w:eastAsia="仿宋"/>
          <w:b/>
          <w:color w:val="000000"/>
          <w:sz w:val="32"/>
          <w:szCs w:val="32"/>
          <w:lang w:val="en-US" w:eastAsia="zh-CN"/>
        </w:rPr>
        <w:t>全民健身</w:t>
      </w:r>
      <w:r>
        <w:rPr>
          <w:rFonts w:hint="eastAsia" w:ascii="仿宋" w:hAnsi="仿宋" w:eastAsia="仿宋"/>
          <w:b/>
          <w:color w:val="000000"/>
          <w:sz w:val="32"/>
          <w:szCs w:val="32"/>
        </w:rPr>
        <w:t>中心</w:t>
      </w:r>
    </w:p>
    <w:p>
      <w:pPr>
        <w:ind w:firstLine="480" w:firstLineChars="150"/>
        <w:rPr>
          <w:rFonts w:hint="eastAsia" w:ascii="仿宋" w:hAnsi="仿宋" w:eastAsia="仿宋"/>
          <w:color w:val="000000"/>
          <w:sz w:val="32"/>
          <w:szCs w:val="32"/>
        </w:rPr>
      </w:pPr>
      <w:r>
        <w:rPr>
          <w:rFonts w:hint="eastAsia" w:ascii="仿宋" w:hAnsi="仿宋" w:eastAsia="仿宋"/>
          <w:color w:val="000000"/>
          <w:sz w:val="32"/>
          <w:szCs w:val="32"/>
        </w:rPr>
        <w:t xml:space="preserve">联系人：钟鸣    </w:t>
      </w:r>
    </w:p>
    <w:p>
      <w:pPr>
        <w:ind w:firstLine="480" w:firstLineChars="150"/>
        <w:rPr>
          <w:rFonts w:hint="eastAsia" w:ascii="仿宋" w:hAnsi="仿宋" w:eastAsia="仿宋"/>
          <w:color w:val="000000"/>
          <w:sz w:val="32"/>
          <w:szCs w:val="32"/>
        </w:rPr>
      </w:pPr>
      <w:r>
        <w:rPr>
          <w:rFonts w:hint="eastAsia" w:ascii="仿宋" w:hAnsi="仿宋" w:eastAsia="仿宋"/>
          <w:color w:val="000000"/>
          <w:sz w:val="32"/>
          <w:szCs w:val="32"/>
        </w:rPr>
        <w:t>联系电话：13934163450</w:t>
      </w:r>
    </w:p>
    <w:p>
      <w:pPr>
        <w:ind w:firstLine="480" w:firstLineChars="150"/>
        <w:rPr>
          <w:rFonts w:hint="eastAsia" w:ascii="仿宋" w:hAnsi="仿宋" w:eastAsia="仿宋"/>
          <w:color w:val="000000"/>
          <w:sz w:val="32"/>
          <w:szCs w:val="32"/>
        </w:rPr>
      </w:pPr>
      <w:r>
        <w:rPr>
          <w:rFonts w:hint="eastAsia" w:ascii="仿宋" w:hAnsi="仿宋" w:eastAsia="仿宋"/>
          <w:color w:val="000000"/>
          <w:sz w:val="32"/>
          <w:szCs w:val="32"/>
        </w:rPr>
        <w:t>邮  箱：sxsyh15@126.com</w:t>
      </w:r>
    </w:p>
    <w:p>
      <w:pPr>
        <w:ind w:firstLine="480" w:firstLineChars="150"/>
        <w:rPr>
          <w:rFonts w:hint="eastAsia" w:ascii="仿宋" w:hAnsi="仿宋" w:eastAsia="仿宋"/>
          <w:color w:val="000000"/>
          <w:sz w:val="32"/>
          <w:szCs w:val="32"/>
        </w:rPr>
      </w:pPr>
      <w:r>
        <w:rPr>
          <w:rFonts w:hint="eastAsia" w:ascii="仿宋" w:hAnsi="仿宋" w:eastAsia="仿宋"/>
          <w:color w:val="000000"/>
          <w:sz w:val="32"/>
          <w:szCs w:val="32"/>
        </w:rPr>
        <w:t>地   址：太原市小店区王村南街15号全民健身中心二楼竞赛部</w:t>
      </w:r>
    </w:p>
    <w:p>
      <w:pPr>
        <w:ind w:firstLine="473" w:firstLineChars="148"/>
        <w:rPr>
          <w:rFonts w:hint="eastAsia" w:ascii="黑体" w:hAnsi="黑体" w:eastAsia="黑体"/>
          <w:color w:val="000000"/>
          <w:sz w:val="32"/>
          <w:szCs w:val="32"/>
        </w:rPr>
      </w:pPr>
      <w:r>
        <w:rPr>
          <w:rFonts w:hint="eastAsia" w:ascii="黑体" w:hAnsi="黑体" w:eastAsia="黑体"/>
          <w:color w:val="000000"/>
          <w:sz w:val="32"/>
          <w:szCs w:val="32"/>
        </w:rPr>
        <w:t>十四、其它事宜</w:t>
      </w:r>
    </w:p>
    <w:p>
      <w:pPr>
        <w:ind w:firstLine="480" w:firstLineChars="150"/>
        <w:rPr>
          <w:rFonts w:hint="eastAsia" w:ascii="仿宋" w:hAnsi="仿宋" w:eastAsia="仿宋"/>
          <w:color w:val="000000"/>
          <w:sz w:val="32"/>
          <w:szCs w:val="32"/>
        </w:rPr>
      </w:pPr>
      <w:r>
        <w:rPr>
          <w:rFonts w:hint="eastAsia" w:ascii="仿宋" w:hAnsi="仿宋" w:eastAsia="仿宋"/>
          <w:color w:val="000000"/>
          <w:sz w:val="32"/>
          <w:szCs w:val="32"/>
        </w:rPr>
        <w:t>（一）严格执行国家体育总局和山西省体育局有关竞赛纪律及反兴奋剂有关规定，所有参赛人员（包括领队、教练员及运动员）在报到时需签署《赛风赛纪和反兴奋剂承诺书》。参赛运动员不得采取任何手段对参赛资格弄虚作假，如发现立即取消该运动队参赛资格及成绩，并禁止该运动员两年内参加国家级、省级各类比赛。</w:t>
      </w:r>
    </w:p>
    <w:p>
      <w:pPr>
        <w:ind w:firstLine="480" w:firstLineChars="150"/>
        <w:rPr>
          <w:rFonts w:hint="eastAsia" w:ascii="仿宋" w:hAnsi="仿宋" w:eastAsia="仿宋"/>
          <w:color w:val="000000"/>
          <w:sz w:val="32"/>
          <w:szCs w:val="32"/>
        </w:rPr>
      </w:pPr>
      <w:r>
        <w:rPr>
          <w:rFonts w:hint="eastAsia" w:ascii="仿宋" w:hAnsi="仿宋" w:eastAsia="仿宋"/>
          <w:color w:val="000000"/>
          <w:sz w:val="32"/>
          <w:szCs w:val="32"/>
        </w:rPr>
        <w:t>（二）各代表队报到时，须向大会竞赛委员会交纳纪律保证金</w:t>
      </w:r>
      <w:r>
        <w:rPr>
          <w:rFonts w:hint="eastAsia" w:ascii="仿宋" w:hAnsi="仿宋" w:eastAsia="仿宋"/>
          <w:color w:val="000000"/>
          <w:sz w:val="32"/>
          <w:szCs w:val="32"/>
          <w:lang w:val="en-US" w:eastAsia="zh-CN"/>
        </w:rPr>
        <w:t>5</w:t>
      </w:r>
      <w:r>
        <w:rPr>
          <w:rFonts w:hint="eastAsia" w:ascii="仿宋" w:hAnsi="仿宋" w:eastAsia="仿宋"/>
          <w:color w:val="000000"/>
          <w:sz w:val="32"/>
          <w:szCs w:val="32"/>
        </w:rPr>
        <w:t>00元，比赛期间没有发生违反赛会纪律、社会治安条例、损坏公共财物、设施、打架斗殴以及违反运动员参赛资格等问题，保证金在比赛结束后如数退还。</w:t>
      </w:r>
    </w:p>
    <w:p>
      <w:pPr>
        <w:ind w:firstLine="480" w:firstLineChars="150"/>
        <w:rPr>
          <w:rFonts w:hint="eastAsia" w:ascii="仿宋" w:hAnsi="仿宋" w:eastAsia="仿宋"/>
          <w:color w:val="000000"/>
          <w:sz w:val="32"/>
          <w:szCs w:val="32"/>
        </w:rPr>
      </w:pPr>
      <w:r>
        <w:rPr>
          <w:rFonts w:hint="eastAsia" w:ascii="仿宋" w:hAnsi="仿宋" w:eastAsia="仿宋"/>
          <w:color w:val="000000"/>
          <w:sz w:val="32"/>
          <w:szCs w:val="32"/>
        </w:rPr>
        <w:t>（三）各参赛单位对运动员资格问题有疑义的，须在赛前召开竞委会时以书面材料向竞委会提出，逾期不予受理。</w:t>
      </w:r>
    </w:p>
    <w:p>
      <w:pPr>
        <w:ind w:firstLine="480" w:firstLineChars="150"/>
        <w:rPr>
          <w:rFonts w:hint="eastAsia" w:ascii="仿宋" w:hAnsi="仿宋" w:eastAsia="仿宋"/>
          <w:color w:val="000000"/>
          <w:sz w:val="32"/>
          <w:szCs w:val="32"/>
        </w:rPr>
      </w:pPr>
      <w:r>
        <w:rPr>
          <w:rFonts w:hint="eastAsia" w:ascii="仿宋" w:hAnsi="仿宋" w:eastAsia="仿宋"/>
          <w:color w:val="000000"/>
          <w:sz w:val="32"/>
          <w:szCs w:val="32"/>
        </w:rPr>
        <w:t>（四）参赛人员需严格遵守赛区防疫防控有关规定，并在报到时提交各类防疫防控相关资料，否则不允许参加比赛。</w:t>
      </w:r>
    </w:p>
    <w:p>
      <w:pPr>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十五、未尽事宜，另行通知。</w:t>
      </w:r>
    </w:p>
    <w:p>
      <w:pPr>
        <w:ind w:firstLine="640" w:firstLineChars="200"/>
        <w:rPr>
          <w:rFonts w:hint="eastAsia" w:ascii="黑体" w:hAnsi="黑体" w:eastAsia="黑体"/>
          <w:color w:val="000000"/>
          <w:sz w:val="32"/>
          <w:szCs w:val="32"/>
        </w:rPr>
      </w:pPr>
      <w:r>
        <w:rPr>
          <w:rFonts w:hint="eastAsia" w:ascii="黑体" w:hAnsi="黑体" w:eastAsia="黑体" w:cs="黑体"/>
          <w:bCs/>
          <w:sz w:val="32"/>
          <w:szCs w:val="32"/>
        </w:rPr>
        <w:t>十</w:t>
      </w:r>
      <w:r>
        <w:rPr>
          <w:rFonts w:hint="eastAsia" w:ascii="黑体" w:hAnsi="黑体" w:eastAsia="黑体" w:cs="黑体"/>
          <w:bCs/>
          <w:sz w:val="32"/>
          <w:szCs w:val="32"/>
          <w:lang w:eastAsia="zh-CN"/>
        </w:rPr>
        <w:t>六</w:t>
      </w:r>
      <w:r>
        <w:rPr>
          <w:rFonts w:hint="eastAsia" w:ascii="黑体" w:hAnsi="黑体" w:eastAsia="黑体" w:cs="黑体"/>
          <w:bCs/>
          <w:sz w:val="32"/>
          <w:szCs w:val="32"/>
        </w:rPr>
        <w:t>、本规程解释权属省体育局。</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F4500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2020-09-23T05:02:01Z</dcterms:created>
  <dc:creator>lx</dc:creator>
  <cp:lastModifiedBy>佳艺࿆Les Mills</cp:lastModifiedBy>
  <dcterms:modified xsi:type="dcterms:W3CDTF">2020-09-23T05:02:36Z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